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5562AA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3" w:lineRule="atLeast"/>
        <w:ind w:left="0" w:right="0"/>
        <w:jc w:val="both"/>
        <w:rPr>
          <w:rFonts w:hint="eastAsia" w:ascii="仿宋" w:hAnsi="仿宋" w:eastAsia="仿宋" w:cs="仿宋"/>
          <w:color w:val="auto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fill="FFFFFF"/>
        </w:rPr>
        <w:t>附件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fill="FFFFFF"/>
          <w:lang w:val="en-US" w:eastAsia="zh-CN"/>
        </w:rPr>
        <w:t>:</w:t>
      </w:r>
    </w:p>
    <w:p w14:paraId="3121DA5A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3" w:lineRule="atLeast"/>
        <w:ind w:left="0" w:right="0"/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36"/>
          <w:shd w:val="clear" w:fill="FFFFFF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shd w:val="clear" w:fill="FFFFFF"/>
          <w:lang w:eastAsia="zh-CN"/>
        </w:rPr>
        <w:t>松原市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shd w:val="clear" w:fill="FFFFFF"/>
        </w:rPr>
        <w:t>公共资源交易中心服务限时办结表</w:t>
      </w:r>
    </w:p>
    <w:p w14:paraId="3CAEF675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3" w:lineRule="atLeast"/>
        <w:ind w:left="0" w:right="0"/>
        <w:jc w:val="both"/>
        <w:rPr>
          <w:rFonts w:hint="eastAsia" w:ascii="仿宋" w:hAnsi="仿宋" w:eastAsia="仿宋" w:cs="仿宋"/>
          <w:color w:val="auto"/>
          <w:sz w:val="21"/>
          <w:szCs w:val="21"/>
          <w:shd w:val="clear" w:fill="FFFFFF"/>
        </w:rPr>
      </w:pPr>
    </w:p>
    <w:tbl>
      <w:tblPr>
        <w:tblStyle w:val="3"/>
        <w:tblW w:w="8731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588"/>
        <w:gridCol w:w="2138"/>
        <w:gridCol w:w="2100"/>
        <w:gridCol w:w="1905"/>
      </w:tblGrid>
      <w:tr w14:paraId="3D1CC1A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  <w:jc w:val="center"/>
        </w:trPr>
        <w:tc>
          <w:tcPr>
            <w:tcW w:w="258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1AFB9D3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 w:firstLine="56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shd w:val="clear" w:fill="FFFFFF"/>
              </w:rPr>
              <w:t>服务事项</w:t>
            </w:r>
          </w:p>
        </w:tc>
        <w:tc>
          <w:tcPr>
            <w:tcW w:w="213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26A020A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shd w:val="clear" w:fill="FFFFFF"/>
              </w:rPr>
              <w:t>服务对象</w:t>
            </w:r>
          </w:p>
        </w:tc>
        <w:tc>
          <w:tcPr>
            <w:tcW w:w="21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9EBF51B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 w:firstLine="56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shd w:val="clear" w:fill="FFFFFF"/>
              </w:rPr>
              <w:t>责任部门</w:t>
            </w:r>
          </w:p>
        </w:tc>
        <w:tc>
          <w:tcPr>
            <w:tcW w:w="19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B10CFD7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shd w:val="clear" w:fill="FFFFFF"/>
              </w:rPr>
              <w:t>服务时限</w:t>
            </w:r>
          </w:p>
        </w:tc>
      </w:tr>
      <w:tr w14:paraId="494E348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7" w:hRule="atLeast"/>
          <w:jc w:val="center"/>
        </w:trPr>
        <w:tc>
          <w:tcPr>
            <w:tcW w:w="258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FF02A80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 w:firstLine="56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  <w:t>业务咨询</w:t>
            </w:r>
          </w:p>
        </w:tc>
        <w:tc>
          <w:tcPr>
            <w:tcW w:w="21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467E456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  <w:t>招标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  <w:lang w:val="en-US" w:eastAsia="zh-CN"/>
              </w:rPr>
              <w:t>/采购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  <w:t>人</w:t>
            </w:r>
          </w:p>
          <w:p w14:paraId="1FD32FFF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  <w:t>代理机构</w:t>
            </w:r>
          </w:p>
          <w:p w14:paraId="36897DE3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  <w:t>投标人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  <w:t>供应商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702FC9C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  <w:lang w:eastAsia="zh-CN"/>
              </w:rPr>
              <w:t>项目登记科</w:t>
            </w:r>
          </w:p>
          <w:p w14:paraId="4309D46B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  <w:lang w:eastAsia="zh-CN"/>
              </w:rPr>
              <w:t>政府采购科</w:t>
            </w:r>
          </w:p>
          <w:p w14:paraId="518D439F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  <w:lang w:eastAsia="zh-CN"/>
              </w:rPr>
              <w:t>项目服务科</w:t>
            </w:r>
          </w:p>
        </w:tc>
        <w:tc>
          <w:tcPr>
            <w:tcW w:w="19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CD62E20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 w:firstLine="56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  <w:t>即办</w:t>
            </w:r>
          </w:p>
        </w:tc>
      </w:tr>
      <w:tr w14:paraId="37FC776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  <w:jc w:val="center"/>
        </w:trPr>
        <w:tc>
          <w:tcPr>
            <w:tcW w:w="258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DBC4620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 w:firstLine="56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  <w:t>公告发布</w:t>
            </w:r>
          </w:p>
          <w:p w14:paraId="79121B4C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 w:firstLine="56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  <w:t>答疑变更</w:t>
            </w:r>
          </w:p>
        </w:tc>
        <w:tc>
          <w:tcPr>
            <w:tcW w:w="21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ABC97CA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  <w:t>招标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  <w:lang w:val="en-US" w:eastAsia="zh-CN"/>
              </w:rPr>
              <w:t>/采购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  <w:t>人</w:t>
            </w:r>
          </w:p>
          <w:p w14:paraId="08F16DA3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  <w:t>代理机构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ABA644F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  <w:lang w:eastAsia="zh-CN"/>
              </w:rPr>
              <w:t>信息技术科</w:t>
            </w:r>
          </w:p>
        </w:tc>
        <w:tc>
          <w:tcPr>
            <w:tcW w:w="19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822E85E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  <w:t>1个工作日</w:t>
            </w:r>
          </w:p>
        </w:tc>
      </w:tr>
      <w:tr w14:paraId="54C29B8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2" w:hRule="atLeast"/>
          <w:jc w:val="center"/>
        </w:trPr>
        <w:tc>
          <w:tcPr>
            <w:tcW w:w="258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0039393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 w:firstLine="560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  <w:t>专家抽取</w:t>
            </w:r>
          </w:p>
          <w:p w14:paraId="1B8DA5EA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right="0" w:firstLine="280" w:firstLineChars="1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  <w:t>开评标场地安排</w:t>
            </w:r>
          </w:p>
        </w:tc>
        <w:tc>
          <w:tcPr>
            <w:tcW w:w="21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7931A3F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  <w:t>招标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  <w:lang w:val="en-US" w:eastAsia="zh-CN"/>
              </w:rPr>
              <w:t>/采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  <w:lang w:val="en-US" w:eastAsia="zh-CN"/>
              </w:rPr>
              <w:t>购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  <w:t>人</w:t>
            </w:r>
          </w:p>
          <w:p w14:paraId="1111F759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  <w:t>代理机构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3C508DE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right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  <w:t>交易服务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  <w:lang w:eastAsia="zh-CN"/>
              </w:rPr>
              <w:t>科</w:t>
            </w:r>
          </w:p>
        </w:tc>
        <w:tc>
          <w:tcPr>
            <w:tcW w:w="19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8F19B24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 w:firstLine="56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  <w:t>即办</w:t>
            </w:r>
          </w:p>
        </w:tc>
      </w:tr>
      <w:tr w14:paraId="53F4E78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6" w:hRule="atLeast"/>
          <w:jc w:val="center"/>
        </w:trPr>
        <w:tc>
          <w:tcPr>
            <w:tcW w:w="258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E7B33FD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 w:firstLine="280" w:firstLineChars="1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  <w:t>开评标场地维护</w:t>
            </w:r>
          </w:p>
        </w:tc>
        <w:tc>
          <w:tcPr>
            <w:tcW w:w="21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268DC0B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  <w:t>招标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  <w:lang w:val="en-US" w:eastAsia="zh-CN"/>
              </w:rPr>
              <w:t>/采购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  <w:t>人</w:t>
            </w:r>
          </w:p>
          <w:p w14:paraId="7A076454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  <w:t>代理机构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AC34D2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right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  <w:t>交易服务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  <w:lang w:eastAsia="zh-CN"/>
              </w:rPr>
              <w:t>科</w:t>
            </w:r>
          </w:p>
          <w:p w14:paraId="45DA50DC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right="0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  <w:t>信息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  <w:lang w:eastAsia="zh-CN"/>
              </w:rPr>
              <w:t>技术科</w:t>
            </w:r>
          </w:p>
        </w:tc>
        <w:tc>
          <w:tcPr>
            <w:tcW w:w="19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F518CC6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 w:firstLine="14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  <w:t>全程即时</w:t>
            </w:r>
          </w:p>
        </w:tc>
      </w:tr>
      <w:tr w14:paraId="6EB4058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6" w:hRule="atLeast"/>
          <w:jc w:val="center"/>
        </w:trPr>
        <w:tc>
          <w:tcPr>
            <w:tcW w:w="258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C5E0B31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 w:firstLine="280" w:firstLineChars="1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  <w:t>合同或中标结果</w:t>
            </w:r>
          </w:p>
          <w:p w14:paraId="7BBDDC99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 w:firstLine="840" w:firstLineChars="3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  <w:t>公告</w:t>
            </w:r>
          </w:p>
        </w:tc>
        <w:tc>
          <w:tcPr>
            <w:tcW w:w="21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6AF46AA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  <w:t>招标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  <w:lang w:val="en-US" w:eastAsia="zh-CN"/>
              </w:rPr>
              <w:t>/采购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  <w:t>人</w:t>
            </w:r>
          </w:p>
          <w:p w14:paraId="24FCC567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  <w:t>代理机构</w:t>
            </w:r>
          </w:p>
          <w:p w14:paraId="514E0D71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  <w:t>投标人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  <w:t>供应商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5CE6C79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right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  <w:lang w:eastAsia="zh-CN"/>
              </w:rPr>
              <w:t>信息技术科</w:t>
            </w:r>
          </w:p>
        </w:tc>
        <w:tc>
          <w:tcPr>
            <w:tcW w:w="19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01A0FB1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  <w:t>1个工作日</w:t>
            </w:r>
          </w:p>
        </w:tc>
      </w:tr>
      <w:tr w14:paraId="7AE0F77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4" w:hRule="atLeast"/>
          <w:jc w:val="center"/>
        </w:trPr>
        <w:tc>
          <w:tcPr>
            <w:tcW w:w="258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CEBBB3B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 w:firstLine="280" w:firstLineChars="1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  <w:t>投标保证金退还</w:t>
            </w:r>
          </w:p>
        </w:tc>
        <w:tc>
          <w:tcPr>
            <w:tcW w:w="21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3B7D91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  <w:t>投标人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  <w:t>供应商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974A190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  <w:lang w:eastAsia="zh-CN"/>
              </w:rPr>
              <w:t>项目评审科</w:t>
            </w:r>
          </w:p>
          <w:p w14:paraId="4A13159C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  <w:lang w:eastAsia="zh-CN"/>
              </w:rPr>
              <w:t>项目服务科</w:t>
            </w:r>
          </w:p>
          <w:p w14:paraId="78C34286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  <w:lang w:eastAsia="zh-CN"/>
              </w:rPr>
              <w:t>综合科</w:t>
            </w:r>
          </w:p>
        </w:tc>
        <w:tc>
          <w:tcPr>
            <w:tcW w:w="19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5C78CC0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  <w:lang w:val="en-US" w:eastAsia="zh-CN"/>
              </w:rPr>
              <w:t>收到保证金退付指令后，5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  <w:t>个工作日内</w:t>
            </w:r>
          </w:p>
        </w:tc>
      </w:tr>
      <w:tr w14:paraId="57D7413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7" w:hRule="atLeast"/>
          <w:jc w:val="center"/>
        </w:trPr>
        <w:tc>
          <w:tcPr>
            <w:tcW w:w="2588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7A610C5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 w:firstLine="56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  <w:t>资料归档</w:t>
            </w: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1DBD1D9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  <w:t>招标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  <w:lang w:val="en-US" w:eastAsia="zh-CN"/>
              </w:rPr>
              <w:t>/采购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  <w:t>人</w:t>
            </w:r>
          </w:p>
          <w:p w14:paraId="45CB8BC0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  <w:t>代理机构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8C5BBCA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right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  <w:lang w:eastAsia="zh-CN"/>
              </w:rPr>
              <w:t>档案管理科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4FDD03F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  <w:t>1个工作日内</w:t>
            </w:r>
          </w:p>
        </w:tc>
      </w:tr>
      <w:tr w14:paraId="1E14C77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7" w:hRule="atLeast"/>
          <w:jc w:val="center"/>
        </w:trPr>
        <w:tc>
          <w:tcPr>
            <w:tcW w:w="2588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E0A5FEE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right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  <w:lang w:val="en-US" w:eastAsia="zh-CN"/>
              </w:rPr>
              <w:t>电商城协议核验</w:t>
            </w: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187EEBD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  <w:lang w:val="en-US" w:eastAsia="zh-CN"/>
              </w:rPr>
              <w:t>供应商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A08B051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right="0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  <w:lang w:eastAsia="zh-CN"/>
              </w:rPr>
              <w:t>政府采购科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5C77986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  <w:lang w:val="en-US" w:eastAsia="zh-CN"/>
              </w:rPr>
              <w:t>3个工作日</w:t>
            </w:r>
          </w:p>
        </w:tc>
      </w:tr>
      <w:tr w14:paraId="4FE176E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7" w:hRule="atLeast"/>
          <w:jc w:val="center"/>
        </w:trPr>
        <w:tc>
          <w:tcPr>
            <w:tcW w:w="258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2E483FD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right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商品上架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核验</w:t>
            </w:r>
          </w:p>
        </w:tc>
        <w:tc>
          <w:tcPr>
            <w:tcW w:w="21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A915FD2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  <w:lang w:val="en-US" w:eastAsia="zh-CN"/>
              </w:rPr>
              <w:t>供应商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C1D18A6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right="0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  <w:lang w:eastAsia="zh-CN"/>
              </w:rPr>
              <w:t>政府采购科</w:t>
            </w:r>
          </w:p>
        </w:tc>
        <w:tc>
          <w:tcPr>
            <w:tcW w:w="19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51383C0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fill="FFFFFF"/>
                <w:lang w:val="en-US" w:eastAsia="zh-CN"/>
              </w:rPr>
              <w:t>5个工作日</w:t>
            </w:r>
          </w:p>
        </w:tc>
      </w:tr>
    </w:tbl>
    <w:p w14:paraId="52C01C63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3" w:lineRule="atLeast"/>
        <w:ind w:left="0" w:right="0"/>
        <w:jc w:val="both"/>
        <w:rPr>
          <w:rFonts w:hint="eastAsia" w:ascii="仿宋" w:hAnsi="仿宋" w:eastAsia="仿宋" w:cs="仿宋"/>
          <w:color w:val="auto"/>
        </w:rPr>
      </w:pPr>
    </w:p>
    <w:p w14:paraId="0F6C4D0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0OTgzMjVkNmQ4ZTg2NTNjNzc3ZDliYzdlZmVlODcifQ=="/>
  </w:docVars>
  <w:rsids>
    <w:rsidRoot w:val="00000000"/>
    <w:rsid w:val="4B38520C"/>
    <w:rsid w:val="7D572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2023-12-20T07:49:00Z</dcterms:created>
  <dc:creator>Administrator</dc:creator>
  <cp:lastModifiedBy>Administrator</cp:lastModifiedBy>
  <dcterms:modified xsi:type="dcterms:W3CDTF">2024-09-20T07:26:07Z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2A6B018E322A4E8C86E7AAB9076262CD_12</vt:lpwstr>
  </property>
</Properties>
</file>